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E0D4" w14:textId="5F5A9791" w:rsidR="003451BF" w:rsidRDefault="003451BF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6F3D58EC" wp14:editId="29A4BC13">
            <wp:extent cx="1781175" cy="1076325"/>
            <wp:effectExtent l="0" t="0" r="0" b="0"/>
            <wp:docPr id="2" name="Picture 1" descr="A yellow and orange logo&#10;&#10;AI-generated content may be incorrect.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yellow and orange logo&#10;&#10;AI-generated content may be incorrect., Pictur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47369" w14:textId="77777777" w:rsidR="003451BF" w:rsidRDefault="003451BF">
      <w:pPr>
        <w:rPr>
          <w:sz w:val="52"/>
          <w:szCs w:val="52"/>
        </w:rPr>
      </w:pPr>
    </w:p>
    <w:p w14:paraId="17B38C8F" w14:textId="2DDCF060" w:rsidR="00C227AB" w:rsidRDefault="00C227AB">
      <w:pPr>
        <w:rPr>
          <w:sz w:val="52"/>
          <w:szCs w:val="52"/>
        </w:rPr>
      </w:pPr>
      <w:r>
        <w:rPr>
          <w:sz w:val="52"/>
          <w:szCs w:val="52"/>
        </w:rPr>
        <w:t xml:space="preserve">Gonzales </w:t>
      </w:r>
      <w:r w:rsidR="007E053B">
        <w:rPr>
          <w:sz w:val="52"/>
          <w:szCs w:val="52"/>
        </w:rPr>
        <w:t>Trust Application</w:t>
      </w:r>
      <w:r>
        <w:rPr>
          <w:sz w:val="52"/>
          <w:szCs w:val="52"/>
        </w:rPr>
        <w:t xml:space="preserve"> Guide</w:t>
      </w:r>
    </w:p>
    <w:p w14:paraId="477A273E" w14:textId="77777777" w:rsidR="00C227AB" w:rsidRDefault="00C227AB">
      <w:pPr>
        <w:rPr>
          <w:sz w:val="52"/>
          <w:szCs w:val="52"/>
        </w:rPr>
      </w:pPr>
    </w:p>
    <w:p w14:paraId="2EAFFDAB" w14:textId="260F066E" w:rsidR="00C227AB" w:rsidRPr="00DD49BB" w:rsidRDefault="00DD49BB">
      <w:r w:rsidRPr="00DD49BB">
        <w:t xml:space="preserve">In 1983, </w:t>
      </w:r>
      <w:r w:rsidR="0018501F" w:rsidRPr="00DD49BB">
        <w:t>Consuelo Gonzales</w:t>
      </w:r>
      <w:r w:rsidRPr="00DD49BB">
        <w:t xml:space="preserve"> established, i</w:t>
      </w:r>
      <w:r>
        <w:t xml:space="preserve">n her Will, funds for her only daughter Consuelo Isabel Gonzales. Consuelo Isabel Gonzales had Down </w:t>
      </w:r>
      <w:r w:rsidR="0018501F">
        <w:t>s</w:t>
      </w:r>
      <w:r>
        <w:t xml:space="preserve">yndrome. Upon her death, the proceeds of the Trust were to be used for the benefit of New Mexico residents with Down </w:t>
      </w:r>
      <w:r w:rsidR="0018501F">
        <w:t>s</w:t>
      </w:r>
      <w:r>
        <w:t xml:space="preserve">yndrome. Through cooperation of </w:t>
      </w:r>
      <w:r w:rsidR="00EC06DE">
        <w:t>T</w:t>
      </w:r>
      <w:r>
        <w:t xml:space="preserve">he Arc of </w:t>
      </w:r>
      <w:r w:rsidR="00EC06DE">
        <w:t>the United States and The Arc of New Mexico</w:t>
      </w:r>
      <w:r>
        <w:t xml:space="preserve">, the funds are now available to New Mexico residents. </w:t>
      </w:r>
    </w:p>
    <w:p w14:paraId="58CEF852" w14:textId="77777777" w:rsidR="00C227AB" w:rsidRPr="00DD49BB" w:rsidRDefault="00C227AB"/>
    <w:p w14:paraId="3F3FFEB6" w14:textId="5E102BD2" w:rsidR="004416E9" w:rsidRPr="00895B29" w:rsidRDefault="00C227AB" w:rsidP="004416E9">
      <w:r w:rsidRPr="00895B29">
        <w:t xml:space="preserve">The Arc of </w:t>
      </w:r>
      <w:r w:rsidR="00DD49BB">
        <w:t xml:space="preserve">the United States and </w:t>
      </w:r>
      <w:r w:rsidR="00E4535D">
        <w:t>T</w:t>
      </w:r>
      <w:r w:rsidR="00DD49BB">
        <w:t>he</w:t>
      </w:r>
      <w:r w:rsidR="00EC06DE">
        <w:t xml:space="preserve"> </w:t>
      </w:r>
      <w:r w:rsidR="00DD49BB">
        <w:t xml:space="preserve">Arc of </w:t>
      </w:r>
      <w:r w:rsidRPr="00895B29">
        <w:t xml:space="preserve">New Mexico </w:t>
      </w:r>
      <w:r w:rsidR="00DD49BB">
        <w:t xml:space="preserve">are </w:t>
      </w:r>
      <w:r w:rsidRPr="00895B29">
        <w:t>responsible for distributing the monies in accordance wi</w:t>
      </w:r>
      <w:r w:rsidR="00B6470A" w:rsidRPr="00895B29">
        <w:t>th the</w:t>
      </w:r>
      <w:r w:rsidR="00DD49BB">
        <w:t xml:space="preserve"> Trust. </w:t>
      </w:r>
      <w:r w:rsidR="004416E9" w:rsidRPr="00895B29">
        <w:t xml:space="preserve">Applications are reviewed </w:t>
      </w:r>
      <w:r w:rsidR="007D6F37">
        <w:t>quarterly</w:t>
      </w:r>
      <w:r w:rsidR="004416E9">
        <w:t xml:space="preserve"> by </w:t>
      </w:r>
      <w:r w:rsidR="00E4535D">
        <w:t>T</w:t>
      </w:r>
      <w:r w:rsidR="004416E9">
        <w:t>he</w:t>
      </w:r>
      <w:r w:rsidR="00EC06DE">
        <w:t xml:space="preserve"> </w:t>
      </w:r>
      <w:r w:rsidR="004416E9">
        <w:t xml:space="preserve">Arc </w:t>
      </w:r>
      <w:r w:rsidR="004416E9" w:rsidRPr="00895B29">
        <w:t xml:space="preserve">of New Mexico Gonzales Trust Committee. Applications that are approved by the Committee are then forwarded to </w:t>
      </w:r>
      <w:r w:rsidR="00EC06DE">
        <w:t>The</w:t>
      </w:r>
      <w:r w:rsidR="004416E9" w:rsidRPr="00895B29">
        <w:t xml:space="preserve"> Arc </w:t>
      </w:r>
      <w:r w:rsidR="00EC06DE">
        <w:t xml:space="preserve">of the United States </w:t>
      </w:r>
      <w:r w:rsidR="004416E9" w:rsidRPr="00895B29">
        <w:t xml:space="preserve">for </w:t>
      </w:r>
      <w:r w:rsidR="004416E9">
        <w:t xml:space="preserve">final </w:t>
      </w:r>
      <w:r w:rsidR="004416E9" w:rsidRPr="00895B29">
        <w:t xml:space="preserve">approval. </w:t>
      </w:r>
    </w:p>
    <w:p w14:paraId="4632CFC5" w14:textId="151B5879" w:rsidR="00F757CD" w:rsidRDefault="00F757CD"/>
    <w:p w14:paraId="548F1140" w14:textId="77777777" w:rsidR="00F757CD" w:rsidRDefault="00F757CD"/>
    <w:p w14:paraId="1EAF7030" w14:textId="77777777" w:rsidR="00F757CD" w:rsidRDefault="00F757CD">
      <w:bookmarkStart w:id="0" w:name="_Hlk204074640"/>
      <w:r>
        <w:t>The Arc of New Mexico Gonzales Trust Committee members are:</w:t>
      </w:r>
    </w:p>
    <w:p w14:paraId="152BEA1A" w14:textId="77777777" w:rsidR="00F757CD" w:rsidRDefault="00F757CD"/>
    <w:p w14:paraId="7C04CE44" w14:textId="3C50229B" w:rsidR="00F757CD" w:rsidRDefault="00F757CD">
      <w:r w:rsidRPr="00F757CD">
        <w:t xml:space="preserve">Jennifer Espey, Executive </w:t>
      </w:r>
      <w:r w:rsidR="00EC06DE" w:rsidRPr="00F757CD">
        <w:t xml:space="preserve">Director, </w:t>
      </w:r>
      <w:r w:rsidR="00EC06DE">
        <w:t xml:space="preserve">The </w:t>
      </w:r>
      <w:r w:rsidRPr="00F757CD">
        <w:t>Arc of Ne</w:t>
      </w:r>
      <w:r>
        <w:t>w Mexico</w:t>
      </w:r>
    </w:p>
    <w:p w14:paraId="143ABE7F" w14:textId="77777777" w:rsidR="006B21D5" w:rsidRDefault="006B21D5">
      <w:r>
        <w:t>Alexandria Lofton, Director of Trusts, The Arc of New Mexico</w:t>
      </w:r>
    </w:p>
    <w:p w14:paraId="1B8A0698" w14:textId="3B67B294" w:rsidR="00F757CD" w:rsidRDefault="00F757CD">
      <w:r>
        <w:t xml:space="preserve">Donyelle Lucero, President of the Board of the Rio Grande Down </w:t>
      </w:r>
      <w:r w:rsidR="0018501F">
        <w:t>s</w:t>
      </w:r>
      <w:r>
        <w:t>yndrome Network</w:t>
      </w:r>
    </w:p>
    <w:p w14:paraId="4DFB3A11" w14:textId="31533A32" w:rsidR="00F757CD" w:rsidRDefault="00F757CD">
      <w:r>
        <w:t xml:space="preserve">Dolores Harden, Secretary Board of </w:t>
      </w:r>
      <w:r w:rsidR="00EC06DE">
        <w:t>T</w:t>
      </w:r>
      <w:r>
        <w:t>he Arc of New Mexico, member of the Navajo Nation</w:t>
      </w:r>
    </w:p>
    <w:p w14:paraId="773DF17B" w14:textId="2831ECC6" w:rsidR="00F757CD" w:rsidRDefault="00F757CD">
      <w:r>
        <w:t xml:space="preserve">Tim Harris, </w:t>
      </w:r>
      <w:r w:rsidR="006D54BE">
        <w:t xml:space="preserve">President Tim’s Big Heart Foundation, </w:t>
      </w:r>
      <w:r w:rsidR="006B21D5">
        <w:t>New Mexican</w:t>
      </w:r>
      <w:r w:rsidR="006D54BE">
        <w:t xml:space="preserve"> with Down </w:t>
      </w:r>
      <w:r w:rsidR="0018501F">
        <w:t>s</w:t>
      </w:r>
      <w:r w:rsidR="006D54BE">
        <w:t>yndrome</w:t>
      </w:r>
    </w:p>
    <w:p w14:paraId="11267DD1" w14:textId="70C5B6DA" w:rsidR="00F757CD" w:rsidRDefault="00F757CD">
      <w:r>
        <w:t>Roel Ad</w:t>
      </w:r>
      <w:r w:rsidR="000F65DB">
        <w:t>amson</w:t>
      </w:r>
      <w:r w:rsidR="006D54BE">
        <w:t xml:space="preserve">, Director at Large, </w:t>
      </w:r>
      <w:r w:rsidR="00EC06DE">
        <w:t xml:space="preserve">The </w:t>
      </w:r>
      <w:r w:rsidR="006D54BE">
        <w:t>Arc of New Mexico</w:t>
      </w:r>
    </w:p>
    <w:p w14:paraId="41582758" w14:textId="35C95E3D" w:rsidR="007D6F37" w:rsidRDefault="007D6F37">
      <w:r>
        <w:t xml:space="preserve">Christa Perez, 4 Corners Down </w:t>
      </w:r>
      <w:r w:rsidR="0018501F">
        <w:t>s</w:t>
      </w:r>
      <w:r>
        <w:t>yndrome Network</w:t>
      </w:r>
    </w:p>
    <w:p w14:paraId="1A45B134" w14:textId="3B8AEFF3" w:rsidR="00DD49BB" w:rsidRDefault="009E1B46">
      <w:r>
        <w:t>Nadine</w:t>
      </w:r>
      <w:r w:rsidR="003C2ED7">
        <w:t xml:space="preserve"> Garcia, </w:t>
      </w:r>
      <w:r w:rsidR="007E767F">
        <w:t>Acoma Pueblo</w:t>
      </w:r>
    </w:p>
    <w:bookmarkEnd w:id="0"/>
    <w:p w14:paraId="1814F49E" w14:textId="77777777" w:rsidR="009E1B46" w:rsidRDefault="009E1B46"/>
    <w:p w14:paraId="4C817CEC" w14:textId="77777777" w:rsidR="009E1B46" w:rsidRDefault="009E1B46"/>
    <w:p w14:paraId="06E94643" w14:textId="26F27764" w:rsidR="009735D6" w:rsidRDefault="00C227AB">
      <w:r w:rsidRPr="00895B29">
        <w:t>There are three categories</w:t>
      </w:r>
      <w:r w:rsidR="004416E9">
        <w:t xml:space="preserve"> </w:t>
      </w:r>
      <w:r w:rsidR="00B6470A" w:rsidRPr="00895B29">
        <w:t xml:space="preserve">for which individuals, families and organizations may apply. </w:t>
      </w:r>
      <w:r w:rsidR="004416E9">
        <w:t xml:space="preserve">Each category has its own application form. </w:t>
      </w:r>
      <w:r w:rsidR="00DD49BB">
        <w:t>If you need assistance filling out an application, please do not hesitate to contact us at (505) 883-4630</w:t>
      </w:r>
      <w:r w:rsidR="00615498">
        <w:t xml:space="preserve"> or, by email at</w:t>
      </w:r>
      <w:r w:rsidR="00E4535D">
        <w:br/>
      </w:r>
      <w:hyperlink r:id="rId8" w:history="1">
        <w:r w:rsidR="00E4535D" w:rsidRPr="00BD5C18">
          <w:rPr>
            <w:rStyle w:val="Hyperlink"/>
          </w:rPr>
          <w:t>bprince-aviles@arcnm.org</w:t>
        </w:r>
      </w:hyperlink>
      <w:r w:rsidR="00E4535D">
        <w:t xml:space="preserve">. </w:t>
      </w:r>
      <w:r w:rsidR="00615498">
        <w:t xml:space="preserve"> </w:t>
      </w:r>
      <w:r w:rsidR="006D54BE">
        <w:t xml:space="preserve">We can answer any questions and help walk you through the process. </w:t>
      </w:r>
    </w:p>
    <w:p w14:paraId="400092CD" w14:textId="77777777" w:rsidR="004416E9" w:rsidRDefault="004416E9"/>
    <w:p w14:paraId="088580E4" w14:textId="77777777" w:rsidR="004416E9" w:rsidRPr="004416E9" w:rsidRDefault="004416E9"/>
    <w:p w14:paraId="6016826A" w14:textId="77777777" w:rsidR="003451BF" w:rsidRDefault="003451BF" w:rsidP="003451BF">
      <w:r>
        <w:t>The three categories of funding allowed by the Trust are:</w:t>
      </w:r>
    </w:p>
    <w:p w14:paraId="38E52F13" w14:textId="77777777" w:rsidR="003451BF" w:rsidRDefault="003451BF"/>
    <w:p w14:paraId="330DD14B" w14:textId="77777777" w:rsidR="003451BF" w:rsidRDefault="003451BF"/>
    <w:p w14:paraId="32F4605E" w14:textId="412BF13E" w:rsidR="00CF2E9D" w:rsidRPr="00DD49BB" w:rsidRDefault="00CF2E9D" w:rsidP="00DD49BB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00DD49BB">
        <w:rPr>
          <w:b/>
          <w:bCs/>
          <w:sz w:val="28"/>
          <w:szCs w:val="28"/>
        </w:rPr>
        <w:t xml:space="preserve">Direct support to individuals with Down </w:t>
      </w:r>
      <w:r w:rsidR="000C159A">
        <w:rPr>
          <w:b/>
          <w:bCs/>
          <w:sz w:val="28"/>
          <w:szCs w:val="28"/>
        </w:rPr>
        <w:t>s</w:t>
      </w:r>
      <w:r w:rsidRPr="00DD49BB">
        <w:rPr>
          <w:b/>
          <w:bCs/>
          <w:sz w:val="28"/>
          <w:szCs w:val="28"/>
        </w:rPr>
        <w:t xml:space="preserve">yndrome </w:t>
      </w:r>
    </w:p>
    <w:p w14:paraId="1DB41933" w14:textId="77777777" w:rsidR="00CF2E9D" w:rsidRDefault="00CF2E9D">
      <w:pPr>
        <w:rPr>
          <w:b/>
          <w:bCs/>
        </w:rPr>
      </w:pPr>
    </w:p>
    <w:p w14:paraId="6432F7E0" w14:textId="26871D64" w:rsidR="00AF1871" w:rsidRDefault="00CF2E9D" w:rsidP="00AF1871">
      <w:pPr>
        <w:pStyle w:val="ListParagraph"/>
        <w:numPr>
          <w:ilvl w:val="0"/>
          <w:numId w:val="4"/>
        </w:numPr>
      </w:pPr>
      <w:bookmarkStart w:id="1" w:name="_Hlk194384186"/>
      <w:r w:rsidRPr="00CF2E9D">
        <w:t xml:space="preserve">Applicant must be a person with Down </w:t>
      </w:r>
      <w:r w:rsidR="0018501F">
        <w:t>s</w:t>
      </w:r>
      <w:r w:rsidRPr="00CF2E9D">
        <w:t xml:space="preserve">yndrome who legally resides in New Mexico or a family member or legal guardian applying for services/supports on behalf of a child or adult with Down </w:t>
      </w:r>
      <w:r w:rsidR="0018501F">
        <w:t>s</w:t>
      </w:r>
      <w:r w:rsidRPr="00CF2E9D">
        <w:t>yndrome</w:t>
      </w:r>
      <w:r w:rsidR="003451BF">
        <w:t>.</w:t>
      </w:r>
    </w:p>
    <w:p w14:paraId="227523C7" w14:textId="1B3DC47C" w:rsidR="0033323F" w:rsidRPr="00CF2E9D" w:rsidRDefault="0033323F" w:rsidP="00CF2E9D">
      <w:pPr>
        <w:pStyle w:val="ListParagraph"/>
        <w:numPr>
          <w:ilvl w:val="0"/>
          <w:numId w:val="4"/>
        </w:numPr>
      </w:pPr>
      <w:r>
        <w:t xml:space="preserve">Applicant may be a family member of a person with Down </w:t>
      </w:r>
      <w:r w:rsidR="0018501F">
        <w:t>s</w:t>
      </w:r>
      <w:r>
        <w:t xml:space="preserve">yndrome to attend a conference, receive education or training that directly benefits the person with Down </w:t>
      </w:r>
      <w:r w:rsidR="0018501F">
        <w:t>s</w:t>
      </w:r>
      <w:r>
        <w:t>yndrome.</w:t>
      </w:r>
    </w:p>
    <w:p w14:paraId="49F62BBE" w14:textId="04762728" w:rsidR="00CF2E9D" w:rsidRPr="00CF2E9D" w:rsidRDefault="00CF2E9D" w:rsidP="00D16412">
      <w:pPr>
        <w:pStyle w:val="ListParagraph"/>
        <w:numPr>
          <w:ilvl w:val="0"/>
          <w:numId w:val="4"/>
        </w:numPr>
      </w:pPr>
      <w:r w:rsidRPr="00CF2E9D">
        <w:t>Grants are limited to $5,000 annually per household</w:t>
      </w:r>
      <w:r w:rsidR="003169D3">
        <w:t xml:space="preserve">—payments are not made directly to the individual or family.  </w:t>
      </w:r>
      <w:r w:rsidR="00D16412">
        <w:t>The Arc of N</w:t>
      </w:r>
      <w:r w:rsidR="000D03FC">
        <w:t xml:space="preserve">ew </w:t>
      </w:r>
      <w:r w:rsidR="00D16412">
        <w:t>M</w:t>
      </w:r>
      <w:r w:rsidR="000D03FC">
        <w:t>exico</w:t>
      </w:r>
      <w:r w:rsidR="00D16412">
        <w:t xml:space="preserve"> will pay the vendor, </w:t>
      </w:r>
      <w:r w:rsidR="00034B8E">
        <w:t>contractor</w:t>
      </w:r>
      <w:r w:rsidR="00D16412">
        <w:t>, agency, or merchant directly for the approved service or program.</w:t>
      </w:r>
    </w:p>
    <w:p w14:paraId="23FED247" w14:textId="41D1B6DE" w:rsidR="00CF2E9D" w:rsidRDefault="00CF2E9D" w:rsidP="00CF2E9D">
      <w:pPr>
        <w:pStyle w:val="ListParagraph"/>
        <w:numPr>
          <w:ilvl w:val="0"/>
          <w:numId w:val="4"/>
        </w:numPr>
      </w:pPr>
      <w:r w:rsidRPr="00CF2E9D">
        <w:t xml:space="preserve">Eligible </w:t>
      </w:r>
      <w:r>
        <w:t xml:space="preserve">purchases would be for items, devices, services, that are </w:t>
      </w:r>
      <w:r w:rsidRPr="00CF2E9D">
        <w:rPr>
          <w:u w:val="single"/>
        </w:rPr>
        <w:t>not</w:t>
      </w:r>
      <w:r>
        <w:t xml:space="preserve"> available to the individual through other reimbursed or direct</w:t>
      </w:r>
      <w:r w:rsidR="003169D3">
        <w:t>ly</w:t>
      </w:r>
      <w:r>
        <w:t xml:space="preserve"> funded </w:t>
      </w:r>
      <w:r w:rsidR="003169D3">
        <w:t>insurance, Medicaid state plan, DD waiver, etc.</w:t>
      </w:r>
      <w:r>
        <w:t xml:space="preserve">, e.g. cellular phones, tablets, computers, unusual home modifications, </w:t>
      </w:r>
      <w:r w:rsidR="00034B8E">
        <w:t xml:space="preserve">communication devices, </w:t>
      </w:r>
      <w:r>
        <w:t xml:space="preserve">transportation services not available through other programs, </w:t>
      </w:r>
      <w:r w:rsidR="007A1C63">
        <w:t xml:space="preserve">new adaptive equipment not available through </w:t>
      </w:r>
      <w:r w:rsidR="009735D6">
        <w:t xml:space="preserve">typical service programs, </w:t>
      </w:r>
      <w:r>
        <w:t xml:space="preserve">etc. </w:t>
      </w:r>
    </w:p>
    <w:bookmarkEnd w:id="1"/>
    <w:p w14:paraId="76D955FD" w14:textId="77777777" w:rsidR="007D6F37" w:rsidRDefault="007D6F37" w:rsidP="00B6470A"/>
    <w:p w14:paraId="118A4E55" w14:textId="4DA41A52" w:rsidR="003451BF" w:rsidRDefault="00B6470A" w:rsidP="003451BF">
      <w:r>
        <w:t>The form to fi</w:t>
      </w:r>
      <w:r w:rsidR="00DD49BB">
        <w:t xml:space="preserve">ll out for this category can be found </w:t>
      </w:r>
      <w:r w:rsidR="003451BF">
        <w:t xml:space="preserve">at   </w:t>
      </w:r>
    </w:p>
    <w:p w14:paraId="5519D132" w14:textId="74EEFB0A" w:rsidR="003451BF" w:rsidRDefault="009F71FF" w:rsidP="00B6470A">
      <w:hyperlink r:id="rId9" w:history="1">
        <w:r w:rsidRPr="00D349E7">
          <w:rPr>
            <w:rStyle w:val="Hyperlink"/>
          </w:rPr>
          <w:t>https://www.surveymonkey.com/r/2JMQHL6</w:t>
        </w:r>
      </w:hyperlink>
    </w:p>
    <w:p w14:paraId="47E4B416" w14:textId="77777777" w:rsidR="003451BF" w:rsidRDefault="003451BF" w:rsidP="00B6470A"/>
    <w:p w14:paraId="6A9C1D77" w14:textId="77777777" w:rsidR="003451BF" w:rsidRDefault="003451BF" w:rsidP="00B6470A"/>
    <w:p w14:paraId="208BE9C7" w14:textId="77777777" w:rsidR="003451BF" w:rsidRDefault="003451BF" w:rsidP="00B6470A"/>
    <w:p w14:paraId="79C3AA08" w14:textId="77777777" w:rsidR="003451BF" w:rsidRDefault="003451BF" w:rsidP="00B6470A"/>
    <w:p w14:paraId="6D9AFF9D" w14:textId="77777777" w:rsidR="003451BF" w:rsidRDefault="003451BF" w:rsidP="00B6470A"/>
    <w:p w14:paraId="1CE50B54" w14:textId="77777777" w:rsidR="003451BF" w:rsidRDefault="003451BF" w:rsidP="00B6470A"/>
    <w:p w14:paraId="322D09F2" w14:textId="77777777" w:rsidR="003451BF" w:rsidRDefault="003451BF" w:rsidP="00B6470A"/>
    <w:p w14:paraId="223F1890" w14:textId="77777777" w:rsidR="003451BF" w:rsidRDefault="003451BF" w:rsidP="00B6470A"/>
    <w:p w14:paraId="710E1027" w14:textId="77777777" w:rsidR="003451BF" w:rsidRDefault="003451BF" w:rsidP="00B6470A"/>
    <w:p w14:paraId="4E2C8C51" w14:textId="77777777" w:rsidR="003451BF" w:rsidRDefault="003451BF" w:rsidP="00B6470A"/>
    <w:p w14:paraId="61793297" w14:textId="77777777" w:rsidR="003451BF" w:rsidRDefault="003451BF" w:rsidP="00B6470A"/>
    <w:p w14:paraId="0B4D316F" w14:textId="77777777" w:rsidR="003451BF" w:rsidRDefault="003451BF" w:rsidP="00B6470A"/>
    <w:p w14:paraId="3C95C000" w14:textId="77777777" w:rsidR="003451BF" w:rsidRDefault="003451BF" w:rsidP="00B6470A"/>
    <w:p w14:paraId="33C57852" w14:textId="77777777" w:rsidR="003451BF" w:rsidRDefault="003451BF" w:rsidP="00B6470A"/>
    <w:p w14:paraId="22DA46AB" w14:textId="77777777" w:rsidR="003451BF" w:rsidRDefault="003451BF" w:rsidP="00B6470A"/>
    <w:p w14:paraId="663FD2F1" w14:textId="77777777" w:rsidR="003451BF" w:rsidRDefault="003451BF" w:rsidP="00B6470A"/>
    <w:p w14:paraId="562B1A30" w14:textId="77777777" w:rsidR="003451BF" w:rsidRDefault="003451BF" w:rsidP="00B6470A"/>
    <w:p w14:paraId="35B274E5" w14:textId="398C4B22" w:rsidR="00B6470A" w:rsidRDefault="004162AF" w:rsidP="00B6470A">
      <w:r>
        <w:t xml:space="preserve"> </w:t>
      </w:r>
    </w:p>
    <w:p w14:paraId="313E1644" w14:textId="77777777" w:rsidR="00EA0F69" w:rsidRDefault="00EA0F69" w:rsidP="00B6470A"/>
    <w:p w14:paraId="11819CDC" w14:textId="193462FE" w:rsidR="003169D3" w:rsidRPr="00DD49BB" w:rsidRDefault="003169D3" w:rsidP="003169D3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bookmarkStart w:id="2" w:name="_Hlk194384538"/>
      <w:r w:rsidRPr="00DD49BB">
        <w:rPr>
          <w:b/>
          <w:bCs/>
          <w:sz w:val="28"/>
          <w:szCs w:val="28"/>
        </w:rPr>
        <w:t>Community Living Capacity Enhancement Activities</w:t>
      </w:r>
    </w:p>
    <w:p w14:paraId="4B491B58" w14:textId="77777777" w:rsidR="003169D3" w:rsidRDefault="003169D3" w:rsidP="003169D3">
      <w:pPr>
        <w:pStyle w:val="ListParagraph"/>
        <w:ind w:left="1080"/>
        <w:rPr>
          <w:b/>
          <w:bCs/>
        </w:rPr>
      </w:pPr>
    </w:p>
    <w:p w14:paraId="7E5A10FF" w14:textId="32608008" w:rsidR="003169D3" w:rsidRPr="003169D3" w:rsidRDefault="003169D3" w:rsidP="003169D3">
      <w:pPr>
        <w:pStyle w:val="ListParagraph"/>
        <w:numPr>
          <w:ilvl w:val="0"/>
          <w:numId w:val="8"/>
        </w:numPr>
        <w:rPr>
          <w:b/>
          <w:bCs/>
        </w:rPr>
      </w:pPr>
      <w:bookmarkStart w:id="3" w:name="_Hlk196303765"/>
      <w:r w:rsidRPr="00CF2E9D">
        <w:t xml:space="preserve">Applicant must be a person with Down </w:t>
      </w:r>
      <w:r w:rsidR="0018501F">
        <w:t>s</w:t>
      </w:r>
      <w:r w:rsidRPr="00CF2E9D">
        <w:t>yndrome who legally resides in New Mexico or a family member or legal guardian applying for services/supports</w:t>
      </w:r>
      <w:r w:rsidR="00116F80">
        <w:t>.</w:t>
      </w:r>
    </w:p>
    <w:p w14:paraId="1D309CA2" w14:textId="13809904" w:rsidR="003169D3" w:rsidRDefault="003169D3" w:rsidP="003169D3">
      <w:pPr>
        <w:pStyle w:val="ListParagraph"/>
        <w:numPr>
          <w:ilvl w:val="0"/>
          <w:numId w:val="4"/>
        </w:numPr>
      </w:pPr>
      <w:r>
        <w:t>Grants are limited to $7,500 annually per household—payments are not usually made directly to the individual or family.  The Arc of N</w:t>
      </w:r>
      <w:r w:rsidR="00EC06DE">
        <w:t xml:space="preserve">ew </w:t>
      </w:r>
      <w:r>
        <w:t>M</w:t>
      </w:r>
      <w:r w:rsidR="00EC06DE">
        <w:t>exico</w:t>
      </w:r>
      <w:r>
        <w:t xml:space="preserve"> will pay the vendor, service provider, educational institution, organizing agency, </w:t>
      </w:r>
      <w:r w:rsidR="008C4647">
        <w:t>or merchant</w:t>
      </w:r>
      <w:r>
        <w:t xml:space="preserve"> directly for the approved service or support.</w:t>
      </w:r>
    </w:p>
    <w:p w14:paraId="1FC6D05A" w14:textId="477ADD6F" w:rsidR="00D16412" w:rsidRPr="00CF2E9D" w:rsidRDefault="003169D3" w:rsidP="003169D3">
      <w:pPr>
        <w:pStyle w:val="ListParagraph"/>
        <w:numPr>
          <w:ilvl w:val="0"/>
          <w:numId w:val="4"/>
        </w:numPr>
      </w:pPr>
      <w:r>
        <w:t>Eligible purchases: tuition for classes or courses that help an applicant meet personal or professional goals</w:t>
      </w:r>
      <w:r w:rsidR="008C4647">
        <w:t>,</w:t>
      </w:r>
      <w:r w:rsidR="00DC4387">
        <w:t xml:space="preserve"> cost of</w:t>
      </w:r>
      <w:r w:rsidR="008C4647">
        <w:t xml:space="preserve"> attendance at music</w:t>
      </w:r>
      <w:r w:rsidR="007A1C63">
        <w:t>,</w:t>
      </w:r>
      <w:r w:rsidR="008C4647">
        <w:t xml:space="preserve"> </w:t>
      </w:r>
      <w:r w:rsidR="00545C07">
        <w:t>athletic</w:t>
      </w:r>
      <w:r w:rsidR="007A1C63">
        <w:t>, art</w:t>
      </w:r>
      <w:r w:rsidR="008C4647">
        <w:t xml:space="preserve"> or </w:t>
      </w:r>
      <w:r w:rsidR="0033323F">
        <w:t>other camps</w:t>
      </w:r>
      <w:r w:rsidR="008C4647">
        <w:t xml:space="preserve"> or workshops</w:t>
      </w:r>
      <w:r w:rsidR="00D16412">
        <w:t xml:space="preserve">, </w:t>
      </w:r>
      <w:r w:rsidR="00DC4387">
        <w:t xml:space="preserve">fees for </w:t>
      </w:r>
      <w:r w:rsidR="00D16412">
        <w:t>gym memberships, fitness training, social clubs, organized recreation programs,</w:t>
      </w:r>
      <w:r w:rsidR="009735D6">
        <w:t xml:space="preserve"> fees for individualized job coaching/training or other special tutoring </w:t>
      </w:r>
      <w:r w:rsidR="00D16412">
        <w:t xml:space="preserve">etc.  </w:t>
      </w:r>
    </w:p>
    <w:p w14:paraId="2274175E" w14:textId="5579A38B" w:rsidR="007D6F37" w:rsidRDefault="00D16412" w:rsidP="007D6F37">
      <w:pPr>
        <w:pStyle w:val="ListParagraph"/>
        <w:numPr>
          <w:ilvl w:val="0"/>
          <w:numId w:val="4"/>
        </w:numPr>
      </w:pPr>
      <w:r w:rsidRPr="00CF2E9D">
        <w:t xml:space="preserve">Eligible </w:t>
      </w:r>
      <w:r>
        <w:t xml:space="preserve">expenses would be for services that are </w:t>
      </w:r>
      <w:r w:rsidRPr="00CF2E9D">
        <w:rPr>
          <w:u w:val="single"/>
        </w:rPr>
        <w:t>not</w:t>
      </w:r>
      <w:r>
        <w:t xml:space="preserve"> available to the individual through other reimbursed or directly funded insurance, Medicaid </w:t>
      </w:r>
      <w:r w:rsidR="009735D6">
        <w:t>S</w:t>
      </w:r>
      <w:r>
        <w:t xml:space="preserve">tate </w:t>
      </w:r>
      <w:r w:rsidR="009735D6">
        <w:t>P</w:t>
      </w:r>
      <w:r>
        <w:t xml:space="preserve">lan, DD waiver, </w:t>
      </w:r>
      <w:r w:rsidR="009735D6">
        <w:t xml:space="preserve">Voc. Rehab </w:t>
      </w:r>
      <w:r>
        <w:t>etc</w:t>
      </w:r>
      <w:bookmarkEnd w:id="2"/>
      <w:r w:rsidR="00DD49BB">
        <w:t>.</w:t>
      </w:r>
      <w:bookmarkStart w:id="4" w:name="_Hlk196807657"/>
    </w:p>
    <w:p w14:paraId="7DF63AEB" w14:textId="77777777" w:rsidR="000D03FC" w:rsidRDefault="000D03FC" w:rsidP="007D6F37">
      <w:pPr>
        <w:pStyle w:val="ListParagraph"/>
        <w:numPr>
          <w:ilvl w:val="0"/>
          <w:numId w:val="4"/>
        </w:numPr>
      </w:pPr>
    </w:p>
    <w:bookmarkEnd w:id="4"/>
    <w:p w14:paraId="1F7C297E" w14:textId="77777777" w:rsidR="007D6F37" w:rsidRDefault="007D6F37" w:rsidP="007D6F37"/>
    <w:bookmarkEnd w:id="3"/>
    <w:p w14:paraId="60C4B429" w14:textId="5875CD58" w:rsidR="006D54BE" w:rsidRDefault="00DD49BB" w:rsidP="007D6F37">
      <w:r>
        <w:t xml:space="preserve">The form to fill out for this category can be found at </w:t>
      </w:r>
    </w:p>
    <w:p w14:paraId="452A89FD" w14:textId="0DE38811" w:rsidR="009F71FF" w:rsidRDefault="009F71FF" w:rsidP="007D6F37">
      <w:hyperlink r:id="rId10" w:history="1">
        <w:r w:rsidRPr="00D349E7">
          <w:rPr>
            <w:rStyle w:val="Hyperlink"/>
          </w:rPr>
          <w:t>https://www.surveymonkey.com/r/R6WDZC7</w:t>
        </w:r>
      </w:hyperlink>
    </w:p>
    <w:p w14:paraId="53FD37F0" w14:textId="77777777" w:rsidR="00D96EE6" w:rsidRDefault="00D96EE6" w:rsidP="007D6F37"/>
    <w:p w14:paraId="70FDA0A9" w14:textId="77777777" w:rsidR="000D03FC" w:rsidRDefault="000D03FC" w:rsidP="007D6F37"/>
    <w:p w14:paraId="2227E888" w14:textId="77777777" w:rsidR="003451BF" w:rsidRDefault="003451BF" w:rsidP="007D6F37"/>
    <w:p w14:paraId="3EF339D5" w14:textId="77777777" w:rsidR="003451BF" w:rsidRDefault="003451BF" w:rsidP="007D6F37"/>
    <w:p w14:paraId="26D12EEE" w14:textId="77777777" w:rsidR="003451BF" w:rsidRDefault="003451BF" w:rsidP="007D6F37"/>
    <w:p w14:paraId="659E2607" w14:textId="77777777" w:rsidR="003451BF" w:rsidRDefault="003451BF" w:rsidP="007D6F37"/>
    <w:p w14:paraId="6942EEB2" w14:textId="77777777" w:rsidR="003451BF" w:rsidRDefault="003451BF" w:rsidP="007D6F37"/>
    <w:p w14:paraId="7B688714" w14:textId="77777777" w:rsidR="003451BF" w:rsidRDefault="003451BF" w:rsidP="007D6F37"/>
    <w:p w14:paraId="18EA3654" w14:textId="77777777" w:rsidR="003451BF" w:rsidRDefault="003451BF" w:rsidP="007D6F37"/>
    <w:p w14:paraId="77D28EC1" w14:textId="77777777" w:rsidR="003451BF" w:rsidRDefault="003451BF" w:rsidP="007D6F37"/>
    <w:p w14:paraId="2897D0CD" w14:textId="77777777" w:rsidR="003451BF" w:rsidRDefault="003451BF" w:rsidP="007D6F37"/>
    <w:p w14:paraId="102E045B" w14:textId="77777777" w:rsidR="003451BF" w:rsidRDefault="003451BF" w:rsidP="007D6F37"/>
    <w:p w14:paraId="0879F9B1" w14:textId="77777777" w:rsidR="003451BF" w:rsidRDefault="003451BF" w:rsidP="007D6F37"/>
    <w:p w14:paraId="4631FD33" w14:textId="77777777" w:rsidR="003451BF" w:rsidRDefault="003451BF" w:rsidP="007D6F37"/>
    <w:p w14:paraId="4269486B" w14:textId="77777777" w:rsidR="003451BF" w:rsidRDefault="003451BF" w:rsidP="007D6F37"/>
    <w:p w14:paraId="54995E93" w14:textId="77777777" w:rsidR="003451BF" w:rsidRDefault="003451BF" w:rsidP="007D6F37"/>
    <w:p w14:paraId="6CC209A6" w14:textId="77777777" w:rsidR="003451BF" w:rsidRDefault="003451BF" w:rsidP="007D6F37"/>
    <w:p w14:paraId="734BDC1B" w14:textId="77777777" w:rsidR="003451BF" w:rsidRDefault="003451BF" w:rsidP="007D6F37"/>
    <w:p w14:paraId="2286EDE9" w14:textId="77777777" w:rsidR="003451BF" w:rsidRDefault="003451BF" w:rsidP="007D6F37"/>
    <w:p w14:paraId="1ABD7AC9" w14:textId="77777777" w:rsidR="003451BF" w:rsidRDefault="003451BF" w:rsidP="007D6F37"/>
    <w:p w14:paraId="0FB9F2F9" w14:textId="77777777" w:rsidR="000D03FC" w:rsidRDefault="000D03FC" w:rsidP="007D6F37"/>
    <w:p w14:paraId="1609ABEC" w14:textId="77777777" w:rsidR="000D03FC" w:rsidRDefault="000D03FC" w:rsidP="007D6F37"/>
    <w:p w14:paraId="29842992" w14:textId="77777777" w:rsidR="00DD49BB" w:rsidRDefault="00DD49BB" w:rsidP="006D54BE">
      <w:pPr>
        <w:tabs>
          <w:tab w:val="left" w:pos="1932"/>
        </w:tabs>
      </w:pPr>
    </w:p>
    <w:p w14:paraId="05D9D530" w14:textId="46A12F49" w:rsidR="00D16412" w:rsidRPr="004416E9" w:rsidRDefault="00D16412" w:rsidP="00D16412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bookmarkStart w:id="5" w:name="_Hlk194384818"/>
      <w:r w:rsidRPr="004416E9">
        <w:rPr>
          <w:b/>
          <w:bCs/>
          <w:sz w:val="28"/>
          <w:szCs w:val="28"/>
        </w:rPr>
        <w:t xml:space="preserve">Activities Conducted by New Mexico organizations that support people with Down </w:t>
      </w:r>
      <w:r w:rsidR="0018501F">
        <w:rPr>
          <w:b/>
          <w:bCs/>
          <w:sz w:val="28"/>
          <w:szCs w:val="28"/>
        </w:rPr>
        <w:t>s</w:t>
      </w:r>
      <w:r w:rsidRPr="004416E9">
        <w:rPr>
          <w:b/>
          <w:bCs/>
          <w:sz w:val="28"/>
          <w:szCs w:val="28"/>
        </w:rPr>
        <w:t>yndrome</w:t>
      </w:r>
    </w:p>
    <w:p w14:paraId="1FB2D0E7" w14:textId="77777777" w:rsidR="00D16412" w:rsidRDefault="00D16412" w:rsidP="00D16412">
      <w:pPr>
        <w:rPr>
          <w:b/>
          <w:bCs/>
        </w:rPr>
      </w:pPr>
    </w:p>
    <w:p w14:paraId="708A4196" w14:textId="34704593" w:rsidR="00D16412" w:rsidRPr="00BD727B" w:rsidRDefault="00BD727B" w:rsidP="00D16412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Applicants must be non-profit 501(c) </w:t>
      </w:r>
      <w:r w:rsidR="00207BA9">
        <w:t xml:space="preserve">(3) </w:t>
      </w:r>
      <w:r>
        <w:t>organizations.  Organizations do not necessarily have to be incorporated in N</w:t>
      </w:r>
      <w:r w:rsidR="00EC06DE">
        <w:t xml:space="preserve">ew </w:t>
      </w:r>
      <w:r>
        <w:t>M</w:t>
      </w:r>
      <w:r w:rsidR="00EC06DE">
        <w:t>exico</w:t>
      </w:r>
      <w:r>
        <w:t xml:space="preserve"> but must be authorized to do business and conduct activity in the state. </w:t>
      </w:r>
    </w:p>
    <w:p w14:paraId="01780964" w14:textId="01ED2DB9" w:rsidR="00096505" w:rsidRPr="006B5172" w:rsidRDefault="00BD727B" w:rsidP="006B5172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Grants to non-profit organizations for innovative programs that directly benefit persons with Down </w:t>
      </w:r>
      <w:r w:rsidR="0018501F">
        <w:t>s</w:t>
      </w:r>
      <w:r>
        <w:t xml:space="preserve">yndrome </w:t>
      </w:r>
      <w:r w:rsidR="00D20F2D">
        <w:t xml:space="preserve">and/or their families, guardians, </w:t>
      </w:r>
      <w:r w:rsidR="00ED74D4">
        <w:t xml:space="preserve">or decision-making partners, </w:t>
      </w:r>
      <w:r>
        <w:t xml:space="preserve">in New Mexico.  Grants will not be made for ongoing organizational overhead or routine programs.  Grants are capped at $40,000 a year for any qualifying non-profit entity. </w:t>
      </w:r>
    </w:p>
    <w:p w14:paraId="4FCF3B1A" w14:textId="00025074" w:rsidR="00DD5DAE" w:rsidRPr="00CA28D2" w:rsidRDefault="00CA28D2" w:rsidP="00D16412">
      <w:pPr>
        <w:pStyle w:val="ListParagraph"/>
        <w:numPr>
          <w:ilvl w:val="0"/>
          <w:numId w:val="9"/>
        </w:numPr>
        <w:rPr>
          <w:b/>
          <w:bCs/>
        </w:rPr>
      </w:pPr>
      <w:r>
        <w:t>Applicant</w:t>
      </w:r>
      <w:r w:rsidR="00BA4D4D">
        <w:t xml:space="preserve"> organizations</w:t>
      </w:r>
      <w:r>
        <w:t xml:space="preserve"> must demonstrate how the program</w:t>
      </w:r>
      <w:r w:rsidR="006B5172">
        <w:t>/</w:t>
      </w:r>
      <w:r>
        <w:t>project:</w:t>
      </w:r>
    </w:p>
    <w:p w14:paraId="736D7D3E" w14:textId="08BC47CB" w:rsidR="004416E9" w:rsidRDefault="00615498" w:rsidP="00CA28D2">
      <w:pPr>
        <w:pStyle w:val="ListParagraph"/>
        <w:numPr>
          <w:ilvl w:val="1"/>
          <w:numId w:val="9"/>
        </w:numPr>
      </w:pPr>
      <w:r>
        <w:t>i</w:t>
      </w:r>
      <w:r w:rsidR="004416E9">
        <w:t xml:space="preserve">s solely for </w:t>
      </w:r>
      <w:r w:rsidR="0018501F">
        <w:t>individuals</w:t>
      </w:r>
      <w:r w:rsidR="004416E9">
        <w:t xml:space="preserve"> with Down </w:t>
      </w:r>
      <w:r w:rsidR="0018501F">
        <w:t>s</w:t>
      </w:r>
      <w:r w:rsidR="004416E9">
        <w:t>yndrome</w:t>
      </w:r>
    </w:p>
    <w:p w14:paraId="0D7A0C20" w14:textId="0900F449" w:rsidR="00CA28D2" w:rsidRPr="00CA28D2" w:rsidRDefault="00CA28D2" w:rsidP="00CA28D2">
      <w:pPr>
        <w:pStyle w:val="ListParagraph"/>
        <w:numPr>
          <w:ilvl w:val="1"/>
          <w:numId w:val="9"/>
        </w:numPr>
      </w:pPr>
      <w:r>
        <w:t>m</w:t>
      </w:r>
      <w:r w:rsidRPr="00CA28D2">
        <w:t>eets an unmet need for people with D</w:t>
      </w:r>
      <w:r w:rsidR="004416E9">
        <w:t xml:space="preserve">own </w:t>
      </w:r>
      <w:r w:rsidR="0018501F">
        <w:t>s</w:t>
      </w:r>
      <w:r w:rsidR="004416E9">
        <w:t xml:space="preserve">yndrome </w:t>
      </w:r>
    </w:p>
    <w:p w14:paraId="1AA70AD8" w14:textId="41F3A3FC" w:rsidR="00FF44BF" w:rsidRPr="004E1945" w:rsidRDefault="00F55BF4" w:rsidP="004E1945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differs from </w:t>
      </w:r>
      <w:r w:rsidR="0047513E">
        <w:t>other programs/projects offered to people with DS in N</w:t>
      </w:r>
      <w:r w:rsidR="00EC06DE">
        <w:t xml:space="preserve">ew </w:t>
      </w:r>
      <w:r w:rsidR="0047513E">
        <w:t>M</w:t>
      </w:r>
      <w:r w:rsidR="00EC06DE">
        <w:t>exico</w:t>
      </w:r>
      <w:r w:rsidR="0033323F">
        <w:t xml:space="preserve"> or differs in how the service is delivered</w:t>
      </w:r>
    </w:p>
    <w:p w14:paraId="6E7FF73B" w14:textId="412DC4F8" w:rsidR="003169D3" w:rsidRPr="001F73B8" w:rsidRDefault="0047513E" w:rsidP="00207BA9">
      <w:pPr>
        <w:pStyle w:val="ListParagraph"/>
        <w:numPr>
          <w:ilvl w:val="1"/>
          <w:numId w:val="9"/>
        </w:numPr>
        <w:rPr>
          <w:b/>
          <w:bCs/>
        </w:rPr>
      </w:pPr>
      <w:r>
        <w:t>advances inclusive community living</w:t>
      </w:r>
      <w:r w:rsidR="00DC4387">
        <w:t>, and/or</w:t>
      </w:r>
    </w:p>
    <w:p w14:paraId="679DB9A9" w14:textId="5EFD605F" w:rsidR="001F73B8" w:rsidRPr="00ED74D4" w:rsidRDefault="00DC4387" w:rsidP="00207BA9">
      <w:pPr>
        <w:pStyle w:val="ListParagraph"/>
        <w:numPr>
          <w:ilvl w:val="1"/>
          <w:numId w:val="9"/>
        </w:numPr>
        <w:rPr>
          <w:b/>
          <w:bCs/>
        </w:rPr>
      </w:pPr>
      <w:r>
        <w:t>addresses and helps to correct stigma and stereotyping of and about people with DS, and/or</w:t>
      </w:r>
    </w:p>
    <w:p w14:paraId="52729AAE" w14:textId="3186F9CD" w:rsidR="00EF3D4F" w:rsidRPr="00EF3D4F" w:rsidRDefault="00327288" w:rsidP="00207BA9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provides </w:t>
      </w:r>
      <w:r w:rsidR="006D4708">
        <w:t>information and education</w:t>
      </w:r>
      <w:r>
        <w:t xml:space="preserve"> to families, guardians, friends, teachers, </w:t>
      </w:r>
      <w:r w:rsidR="006D4708">
        <w:t xml:space="preserve">employers, and </w:t>
      </w:r>
      <w:r>
        <w:t xml:space="preserve">others who interact with people with DS to </w:t>
      </w:r>
      <w:r w:rsidR="006D4708">
        <w:t>support</w:t>
      </w:r>
      <w:r w:rsidR="00EF3D4F">
        <w:t xml:space="preserve"> independent living</w:t>
      </w:r>
    </w:p>
    <w:p w14:paraId="7276B32A" w14:textId="77777777" w:rsidR="007D6F37" w:rsidRDefault="007D6F37" w:rsidP="007D6F37"/>
    <w:p w14:paraId="410F1B80" w14:textId="654ED5EC" w:rsidR="003451BF" w:rsidRPr="003451BF" w:rsidRDefault="00DD49BB" w:rsidP="00EF3D4F">
      <w:r>
        <w:t xml:space="preserve">The form to fill out for this category can be found at </w:t>
      </w:r>
    </w:p>
    <w:bookmarkEnd w:id="5"/>
    <w:p w14:paraId="5277489E" w14:textId="4C3FE711" w:rsidR="00ED74D4" w:rsidRPr="009F71FF" w:rsidRDefault="00D349E7" w:rsidP="00ED74D4">
      <w:r>
        <w:fldChar w:fldCharType="begin"/>
      </w:r>
      <w:r>
        <w:instrText>HYPERLINK "https://www.surveymonkey.com/r/NKPWKS5"</w:instrText>
      </w:r>
      <w:r>
        <w:fldChar w:fldCharType="separate"/>
      </w:r>
      <w:r w:rsidR="009F71FF" w:rsidRPr="00D349E7">
        <w:rPr>
          <w:rStyle w:val="Hyperlink"/>
        </w:rPr>
        <w:t>https://www.surveymonkey.com/r/NKPWKS5</w:t>
      </w:r>
      <w:r>
        <w:fldChar w:fldCharType="end"/>
      </w:r>
    </w:p>
    <w:p w14:paraId="6F80654B" w14:textId="77777777" w:rsidR="00DC4387" w:rsidRPr="00F00ED5" w:rsidRDefault="00DC4387" w:rsidP="00F00ED5">
      <w:pPr>
        <w:rPr>
          <w:b/>
          <w:bCs/>
        </w:rPr>
      </w:pPr>
    </w:p>
    <w:p w14:paraId="51D36AAF" w14:textId="77777777" w:rsidR="00207BA9" w:rsidRDefault="00207BA9" w:rsidP="00207BA9">
      <w:pPr>
        <w:rPr>
          <w:b/>
          <w:bCs/>
        </w:rPr>
      </w:pPr>
    </w:p>
    <w:p w14:paraId="41092737" w14:textId="6CF5BA2E" w:rsidR="003169D3" w:rsidRPr="00F00ED5" w:rsidRDefault="003169D3" w:rsidP="00F00ED5">
      <w:pPr>
        <w:rPr>
          <w:b/>
          <w:bCs/>
        </w:rPr>
      </w:pPr>
    </w:p>
    <w:p w14:paraId="7654A16A" w14:textId="77777777" w:rsidR="003169D3" w:rsidRPr="003169D3" w:rsidRDefault="003169D3" w:rsidP="003169D3">
      <w:pPr>
        <w:pStyle w:val="ListParagraph"/>
        <w:ind w:left="1080"/>
        <w:rPr>
          <w:b/>
          <w:bCs/>
        </w:rPr>
      </w:pPr>
    </w:p>
    <w:p w14:paraId="6B9B93D5" w14:textId="77777777" w:rsidR="00CF2E9D" w:rsidRDefault="00CF2E9D" w:rsidP="003169D3">
      <w:pPr>
        <w:ind w:left="360"/>
      </w:pPr>
    </w:p>
    <w:p w14:paraId="717DA4C2" w14:textId="77777777" w:rsidR="003169D3" w:rsidRPr="00CF2E9D" w:rsidRDefault="003169D3" w:rsidP="003169D3"/>
    <w:p w14:paraId="1BF081E8" w14:textId="77777777" w:rsidR="00CF2E9D" w:rsidRDefault="00CF2E9D" w:rsidP="00CF2E9D">
      <w:pPr>
        <w:ind w:left="720"/>
        <w:rPr>
          <w:b/>
          <w:bCs/>
        </w:rPr>
      </w:pPr>
    </w:p>
    <w:p w14:paraId="4782ECDC" w14:textId="77777777" w:rsidR="00CF2E9D" w:rsidRPr="00CF2E9D" w:rsidRDefault="00CF2E9D" w:rsidP="00CF2E9D">
      <w:pPr>
        <w:ind w:left="720"/>
        <w:rPr>
          <w:b/>
          <w:bCs/>
        </w:rPr>
      </w:pPr>
    </w:p>
    <w:sectPr w:rsidR="00CF2E9D" w:rsidRPr="00CF2E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8BB37" w14:textId="77777777" w:rsidR="00417940" w:rsidRDefault="00417940" w:rsidP="00EE365B">
      <w:r>
        <w:separator/>
      </w:r>
    </w:p>
  </w:endnote>
  <w:endnote w:type="continuationSeparator" w:id="0">
    <w:p w14:paraId="6C3076ED" w14:textId="77777777" w:rsidR="00417940" w:rsidRDefault="00417940" w:rsidP="00EE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5B4BE" w14:textId="77777777" w:rsidR="00667C5C" w:rsidRDefault="00667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2F917" w14:textId="77777777" w:rsidR="00667C5C" w:rsidRDefault="00667C5C" w:rsidP="00667C5C">
    <w:pPr>
      <w:pStyle w:val="Footer"/>
      <w:rPr>
        <w:color w:val="BF4E14" w:themeColor="accent2" w:themeShade="BF"/>
      </w:rPr>
    </w:pPr>
  </w:p>
  <w:p w14:paraId="5849DDC7" w14:textId="77777777" w:rsidR="00667C5C" w:rsidRDefault="00667C5C" w:rsidP="00667C5C">
    <w:pPr>
      <w:pStyle w:val="Footer"/>
      <w:rPr>
        <w:color w:val="BF4E14" w:themeColor="accent2" w:themeShade="BF"/>
      </w:rPr>
    </w:pPr>
  </w:p>
  <w:p w14:paraId="38532FB6" w14:textId="48AAB761" w:rsidR="00667C5C" w:rsidRDefault="00667C5C" w:rsidP="00667C5C">
    <w:pPr>
      <w:pStyle w:val="Footer"/>
      <w:rPr>
        <w:rFonts w:ascii="Calibri" w:hAnsi="Calibri" w:cs="Calibri"/>
        <w:color w:val="BF4E14" w:themeColor="accent2" w:themeShade="BF"/>
      </w:rPr>
    </w:pPr>
    <w:r>
      <w:rPr>
        <w:color w:val="BF4E14" w:themeColor="accent2" w:themeShade="BF"/>
      </w:rPr>
      <w:t>The Arc of New Mexico – 5130 Masthead St. NE – Albuquerque, New Mexico 87109</w:t>
    </w:r>
  </w:p>
  <w:p w14:paraId="6A5A3846" w14:textId="77777777" w:rsidR="00667C5C" w:rsidRDefault="00667C5C" w:rsidP="00667C5C">
    <w:pPr>
      <w:pStyle w:val="Footer"/>
    </w:pPr>
  </w:p>
  <w:p w14:paraId="735DBC25" w14:textId="1D8CE752" w:rsidR="00EE365B" w:rsidRDefault="00EE36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E425" w14:textId="77777777" w:rsidR="00667C5C" w:rsidRDefault="00667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C495F" w14:textId="77777777" w:rsidR="00417940" w:rsidRDefault="00417940" w:rsidP="00EE365B">
      <w:r>
        <w:separator/>
      </w:r>
    </w:p>
  </w:footnote>
  <w:footnote w:type="continuationSeparator" w:id="0">
    <w:p w14:paraId="428B2D67" w14:textId="77777777" w:rsidR="00417940" w:rsidRDefault="00417940" w:rsidP="00EE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811DC" w14:textId="77777777" w:rsidR="00667C5C" w:rsidRDefault="00667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08E7" w14:textId="77777777" w:rsidR="00667C5C" w:rsidRDefault="00667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A7079" w14:textId="77777777" w:rsidR="00667C5C" w:rsidRDefault="00667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F442C"/>
    <w:multiLevelType w:val="hybridMultilevel"/>
    <w:tmpl w:val="8236D9E2"/>
    <w:lvl w:ilvl="0" w:tplc="0A90BB1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777"/>
    <w:multiLevelType w:val="hybridMultilevel"/>
    <w:tmpl w:val="A7F0303A"/>
    <w:lvl w:ilvl="0" w:tplc="EF3C754E">
      <w:start w:val="2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F2BC1"/>
    <w:multiLevelType w:val="hybridMultilevel"/>
    <w:tmpl w:val="87180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8C5ABB"/>
    <w:multiLevelType w:val="hybridMultilevel"/>
    <w:tmpl w:val="9290422E"/>
    <w:lvl w:ilvl="0" w:tplc="569C1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2278"/>
    <w:multiLevelType w:val="hybridMultilevel"/>
    <w:tmpl w:val="7E8AFCDA"/>
    <w:lvl w:ilvl="0" w:tplc="F2A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6627A"/>
    <w:multiLevelType w:val="hybridMultilevel"/>
    <w:tmpl w:val="C36481B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D8E2F1EA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4C91B92"/>
    <w:multiLevelType w:val="hybridMultilevel"/>
    <w:tmpl w:val="0CB01A2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D6D56"/>
    <w:multiLevelType w:val="hybridMultilevel"/>
    <w:tmpl w:val="9D3EEC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7D8D4FEC"/>
    <w:multiLevelType w:val="hybridMultilevel"/>
    <w:tmpl w:val="D9228C6E"/>
    <w:lvl w:ilvl="0" w:tplc="7B166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F3EDA"/>
    <w:multiLevelType w:val="hybridMultilevel"/>
    <w:tmpl w:val="D264F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6908077">
    <w:abstractNumId w:val="8"/>
  </w:num>
  <w:num w:numId="2" w16cid:durableId="1682512713">
    <w:abstractNumId w:val="0"/>
  </w:num>
  <w:num w:numId="3" w16cid:durableId="2064451243">
    <w:abstractNumId w:val="6"/>
  </w:num>
  <w:num w:numId="4" w16cid:durableId="981235739">
    <w:abstractNumId w:val="9"/>
  </w:num>
  <w:num w:numId="5" w16cid:durableId="320161102">
    <w:abstractNumId w:val="1"/>
  </w:num>
  <w:num w:numId="6" w16cid:durableId="1747915937">
    <w:abstractNumId w:val="3"/>
  </w:num>
  <w:num w:numId="7" w16cid:durableId="1498573337">
    <w:abstractNumId w:val="7"/>
  </w:num>
  <w:num w:numId="8" w16cid:durableId="242839991">
    <w:abstractNumId w:val="2"/>
  </w:num>
  <w:num w:numId="9" w16cid:durableId="1802578415">
    <w:abstractNumId w:val="5"/>
  </w:num>
  <w:num w:numId="10" w16cid:durableId="676343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9D"/>
    <w:rsid w:val="000149D7"/>
    <w:rsid w:val="000170DF"/>
    <w:rsid w:val="00034B8E"/>
    <w:rsid w:val="000446E7"/>
    <w:rsid w:val="00065BAB"/>
    <w:rsid w:val="00075A48"/>
    <w:rsid w:val="00080475"/>
    <w:rsid w:val="00083180"/>
    <w:rsid w:val="00083B79"/>
    <w:rsid w:val="00096505"/>
    <w:rsid w:val="000C159A"/>
    <w:rsid w:val="000C2FE6"/>
    <w:rsid w:val="000C7376"/>
    <w:rsid w:val="000D03FC"/>
    <w:rsid w:val="000E3D93"/>
    <w:rsid w:val="000F65DB"/>
    <w:rsid w:val="00111F63"/>
    <w:rsid w:val="00116F80"/>
    <w:rsid w:val="001716AB"/>
    <w:rsid w:val="00177620"/>
    <w:rsid w:val="0018501F"/>
    <w:rsid w:val="001932E4"/>
    <w:rsid w:val="0019795F"/>
    <w:rsid w:val="00197FF4"/>
    <w:rsid w:val="001A4A1E"/>
    <w:rsid w:val="001A773A"/>
    <w:rsid w:val="001B1966"/>
    <w:rsid w:val="001B4A87"/>
    <w:rsid w:val="001C25AA"/>
    <w:rsid w:val="001C3B61"/>
    <w:rsid w:val="001D1F43"/>
    <w:rsid w:val="001E41BC"/>
    <w:rsid w:val="001F73B8"/>
    <w:rsid w:val="00207BA9"/>
    <w:rsid w:val="00225A43"/>
    <w:rsid w:val="002271EC"/>
    <w:rsid w:val="002310EE"/>
    <w:rsid w:val="00232D46"/>
    <w:rsid w:val="00236932"/>
    <w:rsid w:val="002554BE"/>
    <w:rsid w:val="00257C19"/>
    <w:rsid w:val="00283686"/>
    <w:rsid w:val="00285535"/>
    <w:rsid w:val="00287D7C"/>
    <w:rsid w:val="002A37FB"/>
    <w:rsid w:val="002A5BD2"/>
    <w:rsid w:val="002B7576"/>
    <w:rsid w:val="002D13F4"/>
    <w:rsid w:val="002E44FE"/>
    <w:rsid w:val="002E66B9"/>
    <w:rsid w:val="00301C0D"/>
    <w:rsid w:val="003023AA"/>
    <w:rsid w:val="00311610"/>
    <w:rsid w:val="003169D3"/>
    <w:rsid w:val="00327288"/>
    <w:rsid w:val="0033323F"/>
    <w:rsid w:val="003451BF"/>
    <w:rsid w:val="00352B1F"/>
    <w:rsid w:val="003607EE"/>
    <w:rsid w:val="003666AE"/>
    <w:rsid w:val="003A1266"/>
    <w:rsid w:val="003A1C5D"/>
    <w:rsid w:val="003A2369"/>
    <w:rsid w:val="003B4090"/>
    <w:rsid w:val="003C068F"/>
    <w:rsid w:val="003C2ED7"/>
    <w:rsid w:val="003D5BCA"/>
    <w:rsid w:val="003F083B"/>
    <w:rsid w:val="003F1896"/>
    <w:rsid w:val="003F5538"/>
    <w:rsid w:val="00400326"/>
    <w:rsid w:val="0040559B"/>
    <w:rsid w:val="004162AF"/>
    <w:rsid w:val="00417940"/>
    <w:rsid w:val="00420C4D"/>
    <w:rsid w:val="004213AE"/>
    <w:rsid w:val="00425E03"/>
    <w:rsid w:val="004416E9"/>
    <w:rsid w:val="004459EF"/>
    <w:rsid w:val="00461A91"/>
    <w:rsid w:val="004631D9"/>
    <w:rsid w:val="0047513E"/>
    <w:rsid w:val="00485870"/>
    <w:rsid w:val="00496440"/>
    <w:rsid w:val="004B1C6C"/>
    <w:rsid w:val="004B705F"/>
    <w:rsid w:val="004D6F78"/>
    <w:rsid w:val="004E1945"/>
    <w:rsid w:val="005135E7"/>
    <w:rsid w:val="005211EC"/>
    <w:rsid w:val="005377F6"/>
    <w:rsid w:val="00541479"/>
    <w:rsid w:val="00545C07"/>
    <w:rsid w:val="00547C6A"/>
    <w:rsid w:val="00551AD4"/>
    <w:rsid w:val="0056069E"/>
    <w:rsid w:val="0057464E"/>
    <w:rsid w:val="00577E3D"/>
    <w:rsid w:val="00584C1E"/>
    <w:rsid w:val="00597047"/>
    <w:rsid w:val="005D1CD6"/>
    <w:rsid w:val="005D367F"/>
    <w:rsid w:val="005D6AD6"/>
    <w:rsid w:val="005E6AFA"/>
    <w:rsid w:val="005F005E"/>
    <w:rsid w:val="005F11C2"/>
    <w:rsid w:val="0060222A"/>
    <w:rsid w:val="006056F4"/>
    <w:rsid w:val="00612ED6"/>
    <w:rsid w:val="00615498"/>
    <w:rsid w:val="0062745D"/>
    <w:rsid w:val="00645D9D"/>
    <w:rsid w:val="006471DD"/>
    <w:rsid w:val="00667C5C"/>
    <w:rsid w:val="006B21D5"/>
    <w:rsid w:val="006B2B4E"/>
    <w:rsid w:val="006B4C8E"/>
    <w:rsid w:val="006B5172"/>
    <w:rsid w:val="006D1C7E"/>
    <w:rsid w:val="006D21EE"/>
    <w:rsid w:val="006D4708"/>
    <w:rsid w:val="006D54BE"/>
    <w:rsid w:val="006E4D7A"/>
    <w:rsid w:val="006F4ADE"/>
    <w:rsid w:val="00711E39"/>
    <w:rsid w:val="00730E8A"/>
    <w:rsid w:val="00731639"/>
    <w:rsid w:val="00736185"/>
    <w:rsid w:val="00745C3C"/>
    <w:rsid w:val="0077350F"/>
    <w:rsid w:val="007849F6"/>
    <w:rsid w:val="007928DE"/>
    <w:rsid w:val="007A105C"/>
    <w:rsid w:val="007A1C63"/>
    <w:rsid w:val="007C41C3"/>
    <w:rsid w:val="007D2C77"/>
    <w:rsid w:val="007D4791"/>
    <w:rsid w:val="007D6793"/>
    <w:rsid w:val="007D6F37"/>
    <w:rsid w:val="007E053B"/>
    <w:rsid w:val="007E228B"/>
    <w:rsid w:val="007E63CD"/>
    <w:rsid w:val="007E767F"/>
    <w:rsid w:val="008132D1"/>
    <w:rsid w:val="00813889"/>
    <w:rsid w:val="00815AB3"/>
    <w:rsid w:val="00833C6F"/>
    <w:rsid w:val="008405A4"/>
    <w:rsid w:val="008503CC"/>
    <w:rsid w:val="0085415A"/>
    <w:rsid w:val="00862807"/>
    <w:rsid w:val="00862E55"/>
    <w:rsid w:val="0086473C"/>
    <w:rsid w:val="00865E79"/>
    <w:rsid w:val="00881D97"/>
    <w:rsid w:val="0088583F"/>
    <w:rsid w:val="00895B29"/>
    <w:rsid w:val="008A6E51"/>
    <w:rsid w:val="008A6FBD"/>
    <w:rsid w:val="008B65DC"/>
    <w:rsid w:val="008C14AD"/>
    <w:rsid w:val="008C2A15"/>
    <w:rsid w:val="008C4647"/>
    <w:rsid w:val="008D137E"/>
    <w:rsid w:val="008D7FA0"/>
    <w:rsid w:val="008E64C4"/>
    <w:rsid w:val="008F03EB"/>
    <w:rsid w:val="008F07AE"/>
    <w:rsid w:val="008F0B50"/>
    <w:rsid w:val="00902E8A"/>
    <w:rsid w:val="00910B74"/>
    <w:rsid w:val="00922D06"/>
    <w:rsid w:val="00947D44"/>
    <w:rsid w:val="009735D6"/>
    <w:rsid w:val="009764B0"/>
    <w:rsid w:val="00976814"/>
    <w:rsid w:val="009850CA"/>
    <w:rsid w:val="00986FB9"/>
    <w:rsid w:val="0099412B"/>
    <w:rsid w:val="009B1158"/>
    <w:rsid w:val="009B39AB"/>
    <w:rsid w:val="009D688A"/>
    <w:rsid w:val="009E1746"/>
    <w:rsid w:val="009E1B46"/>
    <w:rsid w:val="009E23F5"/>
    <w:rsid w:val="009F71FF"/>
    <w:rsid w:val="00A23637"/>
    <w:rsid w:val="00A340E3"/>
    <w:rsid w:val="00A53AEA"/>
    <w:rsid w:val="00A743E0"/>
    <w:rsid w:val="00A85891"/>
    <w:rsid w:val="00A970D1"/>
    <w:rsid w:val="00AF1871"/>
    <w:rsid w:val="00B27FA7"/>
    <w:rsid w:val="00B32F2A"/>
    <w:rsid w:val="00B41103"/>
    <w:rsid w:val="00B60D13"/>
    <w:rsid w:val="00B61416"/>
    <w:rsid w:val="00B61CCE"/>
    <w:rsid w:val="00B6439C"/>
    <w:rsid w:val="00B6470A"/>
    <w:rsid w:val="00B6524F"/>
    <w:rsid w:val="00B72FAA"/>
    <w:rsid w:val="00B852EC"/>
    <w:rsid w:val="00B858AB"/>
    <w:rsid w:val="00B912D3"/>
    <w:rsid w:val="00BA4D4D"/>
    <w:rsid w:val="00BA58DC"/>
    <w:rsid w:val="00BB27DA"/>
    <w:rsid w:val="00BB4C20"/>
    <w:rsid w:val="00BC508A"/>
    <w:rsid w:val="00BC5255"/>
    <w:rsid w:val="00BD03EE"/>
    <w:rsid w:val="00BD727B"/>
    <w:rsid w:val="00BE1506"/>
    <w:rsid w:val="00C014DB"/>
    <w:rsid w:val="00C11FA7"/>
    <w:rsid w:val="00C16ECB"/>
    <w:rsid w:val="00C17E31"/>
    <w:rsid w:val="00C227AB"/>
    <w:rsid w:val="00C45430"/>
    <w:rsid w:val="00C45765"/>
    <w:rsid w:val="00C53CFA"/>
    <w:rsid w:val="00C54608"/>
    <w:rsid w:val="00C553ED"/>
    <w:rsid w:val="00C632E2"/>
    <w:rsid w:val="00C8184A"/>
    <w:rsid w:val="00C903DB"/>
    <w:rsid w:val="00C90CAF"/>
    <w:rsid w:val="00CA28D2"/>
    <w:rsid w:val="00CB379B"/>
    <w:rsid w:val="00CD358F"/>
    <w:rsid w:val="00CE5479"/>
    <w:rsid w:val="00CF2E9D"/>
    <w:rsid w:val="00CF6B98"/>
    <w:rsid w:val="00CF771A"/>
    <w:rsid w:val="00D16412"/>
    <w:rsid w:val="00D20F2D"/>
    <w:rsid w:val="00D274E1"/>
    <w:rsid w:val="00D30E7B"/>
    <w:rsid w:val="00D349E7"/>
    <w:rsid w:val="00D579E8"/>
    <w:rsid w:val="00D6020C"/>
    <w:rsid w:val="00D80897"/>
    <w:rsid w:val="00D9249B"/>
    <w:rsid w:val="00D96EE6"/>
    <w:rsid w:val="00DA7CBB"/>
    <w:rsid w:val="00DC0D5E"/>
    <w:rsid w:val="00DC1A93"/>
    <w:rsid w:val="00DC4387"/>
    <w:rsid w:val="00DC5639"/>
    <w:rsid w:val="00DD49BB"/>
    <w:rsid w:val="00DD5DAE"/>
    <w:rsid w:val="00DE6420"/>
    <w:rsid w:val="00E230E9"/>
    <w:rsid w:val="00E31778"/>
    <w:rsid w:val="00E32448"/>
    <w:rsid w:val="00E44230"/>
    <w:rsid w:val="00E4535D"/>
    <w:rsid w:val="00E859F7"/>
    <w:rsid w:val="00E86D29"/>
    <w:rsid w:val="00E90C05"/>
    <w:rsid w:val="00E918A1"/>
    <w:rsid w:val="00EA0F69"/>
    <w:rsid w:val="00EA4E98"/>
    <w:rsid w:val="00EC0242"/>
    <w:rsid w:val="00EC06DE"/>
    <w:rsid w:val="00EC0A55"/>
    <w:rsid w:val="00EC2401"/>
    <w:rsid w:val="00ED5361"/>
    <w:rsid w:val="00ED74D4"/>
    <w:rsid w:val="00EE1DDB"/>
    <w:rsid w:val="00EE365B"/>
    <w:rsid w:val="00EF069A"/>
    <w:rsid w:val="00EF3D4F"/>
    <w:rsid w:val="00EF5905"/>
    <w:rsid w:val="00EF736C"/>
    <w:rsid w:val="00EF7F22"/>
    <w:rsid w:val="00F00ED5"/>
    <w:rsid w:val="00F06435"/>
    <w:rsid w:val="00F1186D"/>
    <w:rsid w:val="00F14F19"/>
    <w:rsid w:val="00F23709"/>
    <w:rsid w:val="00F4011F"/>
    <w:rsid w:val="00F53AB6"/>
    <w:rsid w:val="00F55BF4"/>
    <w:rsid w:val="00F55D80"/>
    <w:rsid w:val="00F74D10"/>
    <w:rsid w:val="00F757CD"/>
    <w:rsid w:val="00F80B0E"/>
    <w:rsid w:val="00F819BE"/>
    <w:rsid w:val="00FA0CF5"/>
    <w:rsid w:val="00FB45B7"/>
    <w:rsid w:val="00FE20D9"/>
    <w:rsid w:val="00FE2126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239DE"/>
  <w15:chartTrackingRefBased/>
  <w15:docId w15:val="{172094F9-9505-4590-B654-4F59BEB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E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E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E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E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E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E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E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E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3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5B"/>
  </w:style>
  <w:style w:type="paragraph" w:styleId="Footer">
    <w:name w:val="footer"/>
    <w:basedOn w:val="Normal"/>
    <w:link w:val="FooterChar"/>
    <w:uiPriority w:val="99"/>
    <w:unhideWhenUsed/>
    <w:rsid w:val="00EE3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5B"/>
  </w:style>
  <w:style w:type="character" w:styleId="CommentReference">
    <w:name w:val="annotation reference"/>
    <w:basedOn w:val="DefaultParagraphFont"/>
    <w:uiPriority w:val="99"/>
    <w:semiHidden/>
    <w:unhideWhenUsed/>
    <w:rsid w:val="00B64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3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3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62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2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54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rince-aviles@arcnm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urveymonkey.com/r/R6WDZC7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r/2JMQHL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EE34AB186A84AB2FAAB0A19DDBE87" ma:contentTypeVersion="12" ma:contentTypeDescription="Create a new document." ma:contentTypeScope="" ma:versionID="1043ce522a0f9376f3957bd487192542">
  <xsd:schema xmlns:xsd="http://www.w3.org/2001/XMLSchema" xmlns:xs="http://www.w3.org/2001/XMLSchema" xmlns:p="http://schemas.microsoft.com/office/2006/metadata/properties" xmlns:ns2="3482ab90-5ff6-46c2-8ba1-27d777e49ccb" xmlns:ns3="05e30560-c3ed-4e8a-a4b9-1f245d8e3c0b" targetNamespace="http://schemas.microsoft.com/office/2006/metadata/properties" ma:root="true" ma:fieldsID="4cc31c4de830192a0b5de7ef0cecb5be" ns2:_="" ns3:_="">
    <xsd:import namespace="3482ab90-5ff6-46c2-8ba1-27d777e49ccb"/>
    <xsd:import namespace="05e30560-c3ed-4e8a-a4b9-1f245d8e3c0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2ab90-5ff6-46c2-8ba1-27d777e49c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6149630-0c72-479e-8743-bbe3298ca2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30560-c3ed-4e8a-a4b9-1f245d8e3c0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ff26ba1-5e4f-4e2f-9ec0-bcc2c794f5ad}" ma:internalName="TaxCatchAll" ma:showField="CatchAllData" ma:web="05e30560-c3ed-4e8a-a4b9-1f245d8e3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e30560-c3ed-4e8a-a4b9-1f245d8e3c0b" xsi:nil="true"/>
    <lcf76f155ced4ddcb4097134ff3c332f xmlns="3482ab90-5ff6-46c2-8ba1-27d777e49c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C0F2C5-3303-4427-B83D-7301F61AC518}"/>
</file>

<file path=customXml/itemProps2.xml><?xml version="1.0" encoding="utf-8"?>
<ds:datastoreItem xmlns:ds="http://schemas.openxmlformats.org/officeDocument/2006/customXml" ds:itemID="{6D66EEC4-68A5-4B95-9297-239C3251F5F0}"/>
</file>

<file path=customXml/itemProps3.xml><?xml version="1.0" encoding="utf-8"?>
<ds:datastoreItem xmlns:ds="http://schemas.openxmlformats.org/officeDocument/2006/customXml" ds:itemID="{D19B6BC3-0B7D-4FEA-B213-E72861E5B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4530</Characters>
  <Application>Microsoft Office Word</Application>
  <DocSecurity>0</DocSecurity>
  <Lines>153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 Rymer</dc:creator>
  <cp:keywords/>
  <dc:description/>
  <cp:lastModifiedBy>Abby Baht Israel</cp:lastModifiedBy>
  <cp:revision>2</cp:revision>
  <cp:lastPrinted>2025-02-25T21:23:00Z</cp:lastPrinted>
  <dcterms:created xsi:type="dcterms:W3CDTF">2025-08-01T13:10:00Z</dcterms:created>
  <dcterms:modified xsi:type="dcterms:W3CDTF">2025-08-01T13:10:00Z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a1129792-c96f-4aa4-8a97-70e5814183a6</vt:lpwstr>
  </property>
  <property fmtid="{D5CDD505-2E9C-101B-9397-08002B2CF9AE}" pid="3" name="ContentTypeId">
    <vt:lpwstr>0x010100193EE34AB186A84AB2FAAB0A19DDBE87</vt:lpwstr>
  </property>
  <property fmtid="{D5CDD505-2E9C-101B-9397-08002B2CF9AE}" pid="4" name="MediaServiceImageTags">
    <vt:lpwstr/>
  </property>
</Properties>
</file>